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69463" w14:textId="77777777" w:rsidR="00E80682" w:rsidRPr="00414CE4" w:rsidRDefault="00E80682" w:rsidP="00E80682">
      <w:pPr>
        <w:pBdr>
          <w:top w:val="single" w:sz="4" w:space="1" w:color="auto"/>
          <w:left w:val="single" w:sz="4" w:space="4" w:color="auto"/>
          <w:bottom w:val="single" w:sz="4" w:space="1" w:color="auto"/>
          <w:right w:val="single" w:sz="4" w:space="4" w:color="auto"/>
        </w:pBdr>
        <w:jc w:val="center"/>
        <w:rPr>
          <w:b/>
          <w:bCs/>
        </w:rPr>
      </w:pPr>
      <w:r w:rsidRPr="00414CE4">
        <w:rPr>
          <w:b/>
          <w:bCs/>
        </w:rPr>
        <w:t xml:space="preserve">Release Date: </w:t>
      </w:r>
      <w:r w:rsidRPr="00414CE4">
        <w:rPr>
          <w:b/>
          <w:bCs/>
          <w:noProof/>
        </w:rPr>
        <w:t>8/14/2025</w:t>
      </w:r>
    </w:p>
    <w:p w14:paraId="466132F4" w14:textId="77777777" w:rsidR="00E80682" w:rsidRDefault="00E80682" w:rsidP="00E80682">
      <w:pPr>
        <w:rPr>
          <w:noProof/>
          <w:lang w:val="en-US"/>
        </w:rPr>
      </w:pPr>
    </w:p>
    <w:p w14:paraId="258E82DF" w14:textId="77777777" w:rsidR="00E80682" w:rsidRDefault="00E80682" w:rsidP="00E80682">
      <w:pPr>
        <w:rPr>
          <w:noProof/>
          <w:lang w:val="en-US"/>
        </w:rPr>
      </w:pPr>
    </w:p>
    <w:p w14:paraId="0734E26D" w14:textId="2500B7A8" w:rsidR="00E80682" w:rsidRDefault="00E80682" w:rsidP="00E80682">
      <w:pPr>
        <w:jc w:val="center"/>
        <w:rPr>
          <w:noProof/>
          <w:lang w:val="en-US"/>
        </w:rPr>
      </w:pPr>
      <w:r>
        <w:rPr>
          <w:noProof/>
          <w:lang w:val="en-US"/>
        </w:rPr>
        <w:drawing>
          <wp:inline distT="0" distB="0" distL="0" distR="0" wp14:anchorId="279265D9" wp14:editId="060BCB8C">
            <wp:extent cx="2880000" cy="2880000"/>
            <wp:effectExtent l="0" t="0" r="0" b="0"/>
            <wp:docPr id="19093017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01780" name="Grafik 190930178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1679B749" w14:textId="7BEB1EDC" w:rsidR="00E80682" w:rsidRPr="00E80682" w:rsidRDefault="00E80682" w:rsidP="00E80682">
      <w:pPr>
        <w:jc w:val="center"/>
        <w:rPr>
          <w:rFonts w:ascii="Arial" w:hAnsi="Arial" w:cs="Arial"/>
          <w:sz w:val="22"/>
          <w:szCs w:val="22"/>
          <w:lang w:val="en-US"/>
        </w:rPr>
      </w:pPr>
      <w:r w:rsidRPr="00E80682">
        <w:rPr>
          <w:rFonts w:ascii="Arial" w:hAnsi="Arial" w:cs="Arial"/>
          <w:noProof/>
          <w:sz w:val="22"/>
          <w:szCs w:val="22"/>
          <w:lang w:val="en-US"/>
        </w:rPr>
        <w:t>CPO 555 699-2</w:t>
      </w:r>
    </w:p>
    <w:p w14:paraId="5282E94B" w14:textId="4E1F0117" w:rsidR="00E80682" w:rsidRPr="00E80682" w:rsidRDefault="00E80682" w:rsidP="00E80682">
      <w:pPr>
        <w:jc w:val="center"/>
        <w:rPr>
          <w:rFonts w:ascii="Arial" w:hAnsi="Arial" w:cs="Arial"/>
          <w:sz w:val="22"/>
          <w:szCs w:val="22"/>
          <w:lang w:val="en-US"/>
        </w:rPr>
      </w:pPr>
      <w:r w:rsidRPr="00E80682">
        <w:rPr>
          <w:rFonts w:ascii="Arial" w:hAnsi="Arial" w:cs="Arial"/>
          <w:noProof/>
          <w:sz w:val="22"/>
          <w:szCs w:val="22"/>
          <w:lang w:val="en-US"/>
        </w:rPr>
        <w:t>1 CD</w:t>
      </w:r>
    </w:p>
    <w:p w14:paraId="033CBD23" w14:textId="77777777" w:rsidR="00E80682" w:rsidRPr="00E80682" w:rsidRDefault="00E80682" w:rsidP="00E80682">
      <w:pPr>
        <w:jc w:val="center"/>
        <w:rPr>
          <w:rFonts w:ascii="Arial" w:hAnsi="Arial" w:cs="Arial"/>
          <w:sz w:val="22"/>
          <w:szCs w:val="22"/>
          <w:lang w:val="en-US"/>
        </w:rPr>
      </w:pPr>
      <w:r w:rsidRPr="00E80682">
        <w:rPr>
          <w:rFonts w:ascii="Arial" w:hAnsi="Arial" w:cs="Arial"/>
          <w:noProof/>
          <w:sz w:val="22"/>
          <w:szCs w:val="22"/>
          <w:lang w:val="en-US"/>
        </w:rPr>
        <w:t>761203569922</w:t>
      </w:r>
    </w:p>
    <w:p w14:paraId="4C30A7DA" w14:textId="77777777" w:rsidR="00E80682" w:rsidRPr="00E80682" w:rsidRDefault="00E80682" w:rsidP="00E80682">
      <w:pPr>
        <w:jc w:val="center"/>
        <w:rPr>
          <w:rFonts w:ascii="Arial" w:hAnsi="Arial" w:cs="Arial"/>
          <w:sz w:val="22"/>
          <w:szCs w:val="22"/>
          <w:lang w:val="en-US"/>
        </w:rPr>
      </w:pPr>
      <w:r w:rsidRPr="00E80682">
        <w:rPr>
          <w:rFonts w:ascii="Arial" w:hAnsi="Arial" w:cs="Arial"/>
          <w:noProof/>
          <w:sz w:val="22"/>
          <w:szCs w:val="22"/>
          <w:lang w:val="en-US"/>
        </w:rPr>
        <w:t>Telemann: Complete Violin Concertos Vol. 9</w:t>
      </w:r>
    </w:p>
    <w:p w14:paraId="3A18B7E4" w14:textId="77777777" w:rsidR="00E80682" w:rsidRPr="00E80682" w:rsidRDefault="00E80682" w:rsidP="00E80682">
      <w:pPr>
        <w:jc w:val="center"/>
        <w:rPr>
          <w:rFonts w:ascii="Arial" w:eastAsia="Times New Roman" w:hAnsi="Arial" w:cs="Arial"/>
          <w:color w:val="000000"/>
          <w:kern w:val="0"/>
          <w:sz w:val="22"/>
          <w:szCs w:val="22"/>
          <w:lang w:eastAsia="en-GB"/>
        </w:rPr>
      </w:pPr>
      <w:r w:rsidRPr="00E80682">
        <w:rPr>
          <w:rFonts w:ascii="Arial" w:eastAsia="Times New Roman" w:hAnsi="Arial" w:cs="Arial"/>
          <w:color w:val="000000"/>
          <w:kern w:val="0"/>
          <w:sz w:val="22"/>
          <w:szCs w:val="22"/>
          <w:lang w:eastAsia="en-GB"/>
        </w:rPr>
        <w:t>Julia Huber · Martin Jopp · Lucas Schurig-</w:t>
      </w:r>
      <w:proofErr w:type="spellStart"/>
      <w:r w:rsidRPr="00E80682">
        <w:rPr>
          <w:rFonts w:ascii="Arial" w:eastAsia="Times New Roman" w:hAnsi="Arial" w:cs="Arial"/>
          <w:color w:val="000000"/>
          <w:kern w:val="0"/>
          <w:sz w:val="22"/>
          <w:szCs w:val="22"/>
          <w:lang w:eastAsia="en-GB"/>
        </w:rPr>
        <w:t>Breuß</w:t>
      </w:r>
      <w:proofErr w:type="spellEnd"/>
      <w:r w:rsidRPr="00E80682">
        <w:rPr>
          <w:rFonts w:ascii="Arial" w:eastAsia="Times New Roman" w:hAnsi="Arial" w:cs="Arial"/>
          <w:color w:val="000000"/>
          <w:kern w:val="0"/>
          <w:sz w:val="22"/>
          <w:szCs w:val="22"/>
          <w:lang w:eastAsia="en-GB"/>
        </w:rPr>
        <w:br/>
      </w:r>
      <w:proofErr w:type="spellStart"/>
      <w:r w:rsidRPr="00E80682">
        <w:rPr>
          <w:rFonts w:ascii="Arial" w:eastAsia="Times New Roman" w:hAnsi="Arial" w:cs="Arial"/>
          <w:color w:val="000000"/>
          <w:kern w:val="0"/>
          <w:sz w:val="22"/>
          <w:szCs w:val="22"/>
          <w:lang w:eastAsia="en-GB"/>
        </w:rPr>
        <w:t>L'Orfeo</w:t>
      </w:r>
      <w:proofErr w:type="spellEnd"/>
      <w:r w:rsidRPr="00E80682">
        <w:rPr>
          <w:rFonts w:ascii="Arial" w:eastAsia="Times New Roman" w:hAnsi="Arial" w:cs="Arial"/>
          <w:color w:val="000000"/>
          <w:kern w:val="0"/>
          <w:sz w:val="22"/>
          <w:szCs w:val="22"/>
          <w:lang w:eastAsia="en-GB"/>
        </w:rPr>
        <w:t xml:space="preserve"> Barockorchester</w:t>
      </w:r>
      <w:r w:rsidRPr="00E80682">
        <w:rPr>
          <w:rFonts w:ascii="Arial" w:eastAsia="Times New Roman" w:hAnsi="Arial" w:cs="Arial"/>
          <w:color w:val="000000"/>
          <w:kern w:val="0"/>
          <w:sz w:val="22"/>
          <w:szCs w:val="22"/>
          <w:lang w:eastAsia="en-GB"/>
        </w:rPr>
        <w:br/>
        <w:t xml:space="preserve">Carin van </w:t>
      </w:r>
      <w:proofErr w:type="spellStart"/>
      <w:r w:rsidRPr="00E80682">
        <w:rPr>
          <w:rFonts w:ascii="Arial" w:eastAsia="Times New Roman" w:hAnsi="Arial" w:cs="Arial"/>
          <w:color w:val="000000"/>
          <w:kern w:val="0"/>
          <w:sz w:val="22"/>
          <w:szCs w:val="22"/>
          <w:lang w:eastAsia="en-GB"/>
        </w:rPr>
        <w:t>Heerden</w:t>
      </w:r>
      <w:proofErr w:type="spellEnd"/>
    </w:p>
    <w:p w14:paraId="59644B2A" w14:textId="77777777" w:rsidR="00E80682" w:rsidRPr="00E80682" w:rsidRDefault="00E80682">
      <w:pPr>
        <w:rPr>
          <w:rFonts w:ascii="Arial" w:eastAsia="Times New Roman" w:hAnsi="Arial" w:cs="Arial"/>
          <w:color w:val="000000"/>
          <w:kern w:val="0"/>
          <w:sz w:val="22"/>
          <w:szCs w:val="22"/>
          <w:lang w:eastAsia="en-GB"/>
        </w:rPr>
      </w:pPr>
    </w:p>
    <w:p w14:paraId="77A47A0C" w14:textId="77777777" w:rsidR="00E80682" w:rsidRPr="00E80682" w:rsidRDefault="00E80682" w:rsidP="00E80682">
      <w:pPr>
        <w:spacing w:before="100" w:beforeAutospacing="1" w:after="100" w:afterAutospacing="1"/>
        <w:jc w:val="both"/>
        <w:rPr>
          <w:rFonts w:ascii="Arial" w:eastAsia="Times New Roman" w:hAnsi="Arial" w:cs="Arial"/>
          <w:color w:val="000000"/>
          <w:kern w:val="0"/>
          <w:sz w:val="22"/>
          <w:szCs w:val="22"/>
          <w:lang w:eastAsia="en-GB"/>
        </w:rPr>
      </w:pPr>
      <w:r w:rsidRPr="00E80682">
        <w:rPr>
          <w:rFonts w:ascii="Arial" w:eastAsia="Times New Roman" w:hAnsi="Arial" w:cs="Arial"/>
          <w:color w:val="000000"/>
          <w:kern w:val="0"/>
          <w:sz w:val="22"/>
          <w:szCs w:val="22"/>
          <w:lang w:val="en-US" w:eastAsia="en-GB"/>
        </w:rPr>
        <w:t xml:space="preserve">Everything has an end </w:t>
      </w:r>
      <w:proofErr w:type="gramStart"/>
      <w:r w:rsidRPr="00E80682">
        <w:rPr>
          <w:rFonts w:ascii="Arial" w:eastAsia="Times New Roman" w:hAnsi="Arial" w:cs="Arial"/>
          <w:color w:val="000000"/>
          <w:kern w:val="0"/>
          <w:sz w:val="22"/>
          <w:szCs w:val="22"/>
          <w:lang w:val="en-US" w:eastAsia="en-GB"/>
        </w:rPr>
        <w:t>sometime</w:t>
      </w:r>
      <w:proofErr w:type="gramEnd"/>
      <w:r w:rsidRPr="00E80682">
        <w:rPr>
          <w:rFonts w:ascii="Arial" w:eastAsia="Times New Roman" w:hAnsi="Arial" w:cs="Arial"/>
          <w:color w:val="000000"/>
          <w:kern w:val="0"/>
          <w:sz w:val="22"/>
          <w:szCs w:val="22"/>
          <w:lang w:val="en-US" w:eastAsia="en-GB"/>
        </w:rPr>
        <w:t xml:space="preserve">. Similarly, this chapter from the great book </w:t>
      </w:r>
      <w:proofErr w:type="gramStart"/>
      <w:r w:rsidRPr="00E80682">
        <w:rPr>
          <w:rFonts w:ascii="Arial" w:eastAsia="Times New Roman" w:hAnsi="Arial" w:cs="Arial"/>
          <w:color w:val="000000"/>
          <w:kern w:val="0"/>
          <w:sz w:val="22"/>
          <w:szCs w:val="22"/>
          <w:lang w:val="en-US" w:eastAsia="en-GB"/>
        </w:rPr>
        <w:t>of</w:t>
      </w:r>
      <w:proofErr w:type="gramEnd"/>
      <w:r w:rsidRPr="00E80682">
        <w:rPr>
          <w:rFonts w:ascii="Arial" w:eastAsia="Times New Roman" w:hAnsi="Arial" w:cs="Arial"/>
          <w:color w:val="000000"/>
          <w:kern w:val="0"/>
          <w:sz w:val="22"/>
          <w:szCs w:val="22"/>
          <w:lang w:val="en-US" w:eastAsia="en-GB"/>
        </w:rPr>
        <w:t xml:space="preserve"> Georg Philipp Telemann, which holds a significant place in our label's repertoire, is also noteworthy. After two decades, we have now recorded all the violin concertos that this artesian spring of music committed to paper with overflowing imagination throughout his lifetime. This presents more than three dozen entertaining works, some in expanded suite (overture) form, others in the standard three-movement structure—but always rich in subtle surprises and demanding solos involving up to four violins. This ninth and final volume is once again devoted to concertante duos and contains, as it were, as a bonus, "the" Viola Concerto in G major, which until our series appeared was widely regarded as Telemann's most "popular" contribution to the genre. </w:t>
      </w:r>
      <w:proofErr w:type="spellStart"/>
      <w:r w:rsidRPr="00E80682">
        <w:rPr>
          <w:rFonts w:ascii="Arial" w:eastAsia="Times New Roman" w:hAnsi="Arial" w:cs="Arial"/>
          <w:color w:val="000000"/>
          <w:kern w:val="0"/>
          <w:sz w:val="22"/>
          <w:szCs w:val="22"/>
          <w:lang w:eastAsia="en-GB"/>
        </w:rPr>
        <w:t>Now</w:t>
      </w:r>
      <w:proofErr w:type="spellEnd"/>
      <w:r w:rsidRPr="00E80682">
        <w:rPr>
          <w:rFonts w:ascii="Arial" w:eastAsia="Times New Roman" w:hAnsi="Arial" w:cs="Arial"/>
          <w:color w:val="000000"/>
          <w:kern w:val="0"/>
          <w:sz w:val="22"/>
          <w:szCs w:val="22"/>
          <w:lang w:eastAsia="en-GB"/>
        </w:rPr>
        <w:t xml:space="preserve">, </w:t>
      </w:r>
      <w:proofErr w:type="spellStart"/>
      <w:r w:rsidRPr="00E80682">
        <w:rPr>
          <w:rFonts w:ascii="Arial" w:eastAsia="Times New Roman" w:hAnsi="Arial" w:cs="Arial"/>
          <w:color w:val="000000"/>
          <w:kern w:val="0"/>
          <w:sz w:val="22"/>
          <w:szCs w:val="22"/>
          <w:lang w:eastAsia="en-GB"/>
        </w:rPr>
        <w:t>however</w:t>
      </w:r>
      <w:proofErr w:type="spellEnd"/>
      <w:r w:rsidRPr="00E80682">
        <w:rPr>
          <w:rFonts w:ascii="Arial" w:eastAsia="Times New Roman" w:hAnsi="Arial" w:cs="Arial"/>
          <w:color w:val="000000"/>
          <w:kern w:val="0"/>
          <w:sz w:val="22"/>
          <w:szCs w:val="22"/>
          <w:lang w:eastAsia="en-GB"/>
        </w:rPr>
        <w:t xml:space="preserve">, </w:t>
      </w:r>
      <w:proofErr w:type="spellStart"/>
      <w:r w:rsidRPr="00E80682">
        <w:rPr>
          <w:rFonts w:ascii="Arial" w:eastAsia="Times New Roman" w:hAnsi="Arial" w:cs="Arial"/>
          <w:color w:val="000000"/>
          <w:kern w:val="0"/>
          <w:sz w:val="22"/>
          <w:szCs w:val="22"/>
          <w:lang w:eastAsia="en-GB"/>
        </w:rPr>
        <w:t>entirely</w:t>
      </w:r>
      <w:proofErr w:type="spellEnd"/>
      <w:r w:rsidRPr="00E80682">
        <w:rPr>
          <w:rFonts w:ascii="Arial" w:eastAsia="Times New Roman" w:hAnsi="Arial" w:cs="Arial"/>
          <w:color w:val="000000"/>
          <w:kern w:val="0"/>
          <w:sz w:val="22"/>
          <w:szCs w:val="22"/>
          <w:lang w:eastAsia="en-GB"/>
        </w:rPr>
        <w:t xml:space="preserve"> </w:t>
      </w:r>
      <w:proofErr w:type="spellStart"/>
      <w:r w:rsidRPr="00E80682">
        <w:rPr>
          <w:rFonts w:ascii="Arial" w:eastAsia="Times New Roman" w:hAnsi="Arial" w:cs="Arial"/>
          <w:color w:val="000000"/>
          <w:kern w:val="0"/>
          <w:sz w:val="22"/>
          <w:szCs w:val="22"/>
          <w:lang w:eastAsia="en-GB"/>
        </w:rPr>
        <w:t>new</w:t>
      </w:r>
      <w:proofErr w:type="spellEnd"/>
      <w:r w:rsidRPr="00E80682">
        <w:rPr>
          <w:rFonts w:ascii="Arial" w:eastAsia="Times New Roman" w:hAnsi="Arial" w:cs="Arial"/>
          <w:color w:val="000000"/>
          <w:kern w:val="0"/>
          <w:sz w:val="22"/>
          <w:szCs w:val="22"/>
          <w:lang w:eastAsia="en-GB"/>
        </w:rPr>
        <w:t xml:space="preserve"> </w:t>
      </w:r>
      <w:proofErr w:type="spellStart"/>
      <w:r w:rsidRPr="00E80682">
        <w:rPr>
          <w:rFonts w:ascii="Arial" w:eastAsia="Times New Roman" w:hAnsi="Arial" w:cs="Arial"/>
          <w:color w:val="000000"/>
          <w:kern w:val="0"/>
          <w:sz w:val="22"/>
          <w:szCs w:val="22"/>
          <w:lang w:eastAsia="en-GB"/>
        </w:rPr>
        <w:t>perspectives</w:t>
      </w:r>
      <w:proofErr w:type="spellEnd"/>
      <w:r w:rsidRPr="00E80682">
        <w:rPr>
          <w:rFonts w:ascii="Arial" w:eastAsia="Times New Roman" w:hAnsi="Arial" w:cs="Arial"/>
          <w:color w:val="000000"/>
          <w:kern w:val="0"/>
          <w:sz w:val="22"/>
          <w:szCs w:val="22"/>
          <w:lang w:eastAsia="en-GB"/>
        </w:rPr>
        <w:t xml:space="preserve"> open </w:t>
      </w:r>
      <w:proofErr w:type="spellStart"/>
      <w:r w:rsidRPr="00E80682">
        <w:rPr>
          <w:rFonts w:ascii="Arial" w:eastAsia="Times New Roman" w:hAnsi="Arial" w:cs="Arial"/>
          <w:color w:val="000000"/>
          <w:kern w:val="0"/>
          <w:sz w:val="22"/>
          <w:szCs w:val="22"/>
          <w:lang w:eastAsia="en-GB"/>
        </w:rPr>
        <w:t>up</w:t>
      </w:r>
      <w:proofErr w:type="spellEnd"/>
      <w:r w:rsidRPr="00E80682">
        <w:rPr>
          <w:rFonts w:ascii="Arial" w:eastAsia="Times New Roman" w:hAnsi="Arial" w:cs="Arial"/>
          <w:color w:val="000000"/>
          <w:kern w:val="0"/>
          <w:sz w:val="22"/>
          <w:szCs w:val="22"/>
          <w:lang w:eastAsia="en-GB"/>
        </w:rPr>
        <w:t>...</w:t>
      </w:r>
    </w:p>
    <w:p w14:paraId="30ABD63C" w14:textId="615372B4" w:rsidR="00E7190F" w:rsidRDefault="00E80682">
      <w:r w:rsidRPr="007B28BB">
        <w:rPr>
          <w:rFonts w:ascii="Times New Roman" w:eastAsia="Times New Roman" w:hAnsi="Times New Roman" w:cs="Times New Roman"/>
          <w:color w:val="000000"/>
          <w:kern w:val="0"/>
          <w:lang w:eastAsia="en-GB"/>
        </w:rPr>
        <w:br/>
      </w:r>
    </w:p>
    <w:sectPr w:rsidR="00E719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82"/>
    <w:rsid w:val="000768A6"/>
    <w:rsid w:val="0051696F"/>
    <w:rsid w:val="00E7190F"/>
    <w:rsid w:val="00E80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0568"/>
  <w15:chartTrackingRefBased/>
  <w15:docId w15:val="{F278C188-84C7-4A7B-BF2E-F7C0A366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0682"/>
  </w:style>
  <w:style w:type="paragraph" w:styleId="berschrift1">
    <w:name w:val="heading 1"/>
    <w:basedOn w:val="Standard"/>
    <w:next w:val="Standard"/>
    <w:link w:val="berschrift1Zchn"/>
    <w:uiPriority w:val="9"/>
    <w:qFormat/>
    <w:rsid w:val="00E80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80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068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068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068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068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068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068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068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068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068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068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068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068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06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06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06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0682"/>
    <w:rPr>
      <w:rFonts w:eastAsiaTheme="majorEastAsia" w:cstheme="majorBidi"/>
      <w:color w:val="272727" w:themeColor="text1" w:themeTint="D8"/>
    </w:rPr>
  </w:style>
  <w:style w:type="paragraph" w:styleId="Titel">
    <w:name w:val="Title"/>
    <w:basedOn w:val="Standard"/>
    <w:next w:val="Standard"/>
    <w:link w:val="TitelZchn"/>
    <w:uiPriority w:val="10"/>
    <w:qFormat/>
    <w:rsid w:val="00E80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06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068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06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068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0682"/>
    <w:rPr>
      <w:i/>
      <w:iCs/>
      <w:color w:val="404040" w:themeColor="text1" w:themeTint="BF"/>
    </w:rPr>
  </w:style>
  <w:style w:type="paragraph" w:styleId="Listenabsatz">
    <w:name w:val="List Paragraph"/>
    <w:basedOn w:val="Standard"/>
    <w:uiPriority w:val="34"/>
    <w:qFormat/>
    <w:rsid w:val="00E80682"/>
    <w:pPr>
      <w:ind w:left="720"/>
      <w:contextualSpacing/>
    </w:pPr>
  </w:style>
  <w:style w:type="character" w:styleId="IntensiveHervorhebung">
    <w:name w:val="Intense Emphasis"/>
    <w:basedOn w:val="Absatz-Standardschriftart"/>
    <w:uiPriority w:val="21"/>
    <w:qFormat/>
    <w:rsid w:val="00E80682"/>
    <w:rPr>
      <w:i/>
      <w:iCs/>
      <w:color w:val="0F4761" w:themeColor="accent1" w:themeShade="BF"/>
    </w:rPr>
  </w:style>
  <w:style w:type="paragraph" w:styleId="IntensivesZitat">
    <w:name w:val="Intense Quote"/>
    <w:basedOn w:val="Standard"/>
    <w:next w:val="Standard"/>
    <w:link w:val="IntensivesZitatZchn"/>
    <w:uiPriority w:val="30"/>
    <w:qFormat/>
    <w:rsid w:val="00E80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0682"/>
    <w:rPr>
      <w:i/>
      <w:iCs/>
      <w:color w:val="0F4761" w:themeColor="accent1" w:themeShade="BF"/>
    </w:rPr>
  </w:style>
  <w:style w:type="character" w:styleId="IntensiverVerweis">
    <w:name w:val="Intense Reference"/>
    <w:basedOn w:val="Absatz-Standardschriftart"/>
    <w:uiPriority w:val="32"/>
    <w:qFormat/>
    <w:rsid w:val="00E806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933</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1</cp:revision>
  <dcterms:created xsi:type="dcterms:W3CDTF">2025-06-25T08:39:00Z</dcterms:created>
  <dcterms:modified xsi:type="dcterms:W3CDTF">2025-06-25T08:48:00Z</dcterms:modified>
</cp:coreProperties>
</file>